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1203" w14:textId="506AF70C" w:rsidR="002910FE" w:rsidRPr="003743FD" w:rsidRDefault="009941EE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Projektowanie żywności - p</w:t>
      </w:r>
      <w:r w:rsidR="00EC7C48" w:rsidRPr="003743FD">
        <w:rPr>
          <w:rFonts w:cstheme="minorHAnsi"/>
          <w:b/>
          <w:bCs/>
          <w:sz w:val="28"/>
          <w:szCs w:val="28"/>
          <w:u w:val="single"/>
        </w:rPr>
        <w:t>rzedmioty do wyboru semestr</w:t>
      </w:r>
      <w:r w:rsidR="005C5824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7B5925">
        <w:rPr>
          <w:rFonts w:cstheme="minorHAnsi"/>
          <w:b/>
          <w:bCs/>
          <w:sz w:val="28"/>
          <w:szCs w:val="28"/>
          <w:u w:val="single"/>
        </w:rPr>
        <w:t>5</w:t>
      </w:r>
    </w:p>
    <w:p w14:paraId="3A8C3C6A" w14:textId="77777777" w:rsidR="00E54582" w:rsidRDefault="00E54582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72"/>
        <w:gridCol w:w="5253"/>
        <w:gridCol w:w="1842"/>
      </w:tblGrid>
      <w:tr w:rsidR="00E54582" w14:paraId="39E09121" w14:textId="77777777" w:rsidTr="005C4FE7">
        <w:trPr>
          <w:trHeight w:val="510"/>
        </w:trPr>
        <w:tc>
          <w:tcPr>
            <w:tcW w:w="9067" w:type="dxa"/>
            <w:gridSpan w:val="3"/>
            <w:vAlign w:val="center"/>
          </w:tcPr>
          <w:p w14:paraId="4C4922C2" w14:textId="77777777" w:rsidR="003B4488" w:rsidRDefault="00DC68A6" w:rsidP="00DC68A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B4488">
              <w:rPr>
                <w:rFonts w:ascii="Calibri" w:hAnsi="Calibri" w:cs="Calibri"/>
                <w:b/>
                <w:sz w:val="28"/>
                <w:szCs w:val="28"/>
              </w:rPr>
              <w:t>5.2</w:t>
            </w:r>
            <w:r w:rsidRPr="003B4488">
              <w:rPr>
                <w:rFonts w:ascii="Calibri" w:hAnsi="Calibri" w:cs="Calibri"/>
                <w:b/>
                <w:sz w:val="28"/>
                <w:szCs w:val="28"/>
              </w:rPr>
              <w:t xml:space="preserve">. </w:t>
            </w:r>
          </w:p>
          <w:p w14:paraId="29A1A917" w14:textId="004759B5" w:rsidR="00E54582" w:rsidRPr="003B4488" w:rsidRDefault="00DC68A6" w:rsidP="00DC68A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B4488">
              <w:rPr>
                <w:rFonts w:ascii="Calibri" w:hAnsi="Calibri" w:cs="Calibri"/>
                <w:b/>
                <w:sz w:val="28"/>
                <w:szCs w:val="28"/>
              </w:rPr>
              <w:t>Projektowanie żywności dla osób o specjalnych potrzebach żywieniowych</w:t>
            </w:r>
          </w:p>
        </w:tc>
      </w:tr>
      <w:tr w:rsidR="00CC45BD" w14:paraId="64007CD5" w14:textId="77777777" w:rsidTr="0030364E">
        <w:trPr>
          <w:trHeight w:val="914"/>
        </w:trPr>
        <w:tc>
          <w:tcPr>
            <w:tcW w:w="1972" w:type="dxa"/>
            <w:vMerge w:val="restart"/>
            <w:vAlign w:val="center"/>
          </w:tcPr>
          <w:p w14:paraId="772C5FB0" w14:textId="77777777" w:rsidR="00CC45BD" w:rsidRPr="009B73F5" w:rsidRDefault="00CC45BD" w:rsidP="00CC4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3F5">
              <w:rPr>
                <w:rFonts w:cstheme="minorHAnsi"/>
                <w:b/>
                <w:sz w:val="24"/>
                <w:szCs w:val="24"/>
              </w:rPr>
              <w:t>Przedmioty do wyboru</w:t>
            </w:r>
          </w:p>
          <w:p w14:paraId="7C5FCA09" w14:textId="77777777" w:rsidR="00CC45BD" w:rsidRPr="009B73F5" w:rsidRDefault="00CC45BD" w:rsidP="00CC45B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1D6B914" w14:textId="2B23C6D5" w:rsidR="00CC45BD" w:rsidRPr="009B73F5" w:rsidRDefault="00CC45BD" w:rsidP="00CC45BD">
            <w:pPr>
              <w:jc w:val="center"/>
              <w:rPr>
                <w:sz w:val="24"/>
                <w:szCs w:val="24"/>
                <w:u w:val="single"/>
              </w:rPr>
            </w:pPr>
            <w:r w:rsidRPr="009B73F5">
              <w:rPr>
                <w:sz w:val="24"/>
                <w:szCs w:val="24"/>
                <w:u w:val="single"/>
              </w:rPr>
              <w:t xml:space="preserve">Semestr </w:t>
            </w:r>
            <w:r>
              <w:rPr>
                <w:sz w:val="24"/>
                <w:szCs w:val="24"/>
                <w:u w:val="single"/>
              </w:rPr>
              <w:t>6</w:t>
            </w:r>
          </w:p>
          <w:p w14:paraId="2586E6D8" w14:textId="77777777" w:rsidR="00CC45BD" w:rsidRPr="009B73F5" w:rsidRDefault="00CC45BD" w:rsidP="00CC45B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CBB1F65" w14:textId="77777777" w:rsidR="00CC45BD" w:rsidRPr="00484E11" w:rsidRDefault="00CC45BD" w:rsidP="00CC45B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84E11">
              <w:rPr>
                <w:rFonts w:cstheme="minorHAnsi"/>
                <w:bCs/>
                <w:sz w:val="24"/>
                <w:szCs w:val="24"/>
              </w:rPr>
              <w:t>Należy wybrać</w:t>
            </w:r>
          </w:p>
          <w:p w14:paraId="7C970EB8" w14:textId="2D64E007" w:rsidR="00CC45BD" w:rsidRPr="004F6DA2" w:rsidRDefault="00484E11" w:rsidP="00CC45B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 przedmioty</w:t>
            </w:r>
          </w:p>
          <w:p w14:paraId="3C54E82D" w14:textId="23D9B337" w:rsidR="00CC45BD" w:rsidRPr="004F6DA2" w:rsidRDefault="00CC45BD" w:rsidP="00484E1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F6DA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24701741" w14:textId="77777777" w:rsidR="00CC45BD" w:rsidRPr="00687558" w:rsidRDefault="00CC45BD" w:rsidP="00CC45BD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  <w:p w14:paraId="3DAF8C8B" w14:textId="7BA27A81" w:rsidR="00CC45BD" w:rsidRPr="009B73F5" w:rsidRDefault="00CC45BD" w:rsidP="00CC45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73F5">
              <w:rPr>
                <w:rFonts w:cstheme="minorHAnsi"/>
                <w:sz w:val="24"/>
                <w:szCs w:val="24"/>
              </w:rPr>
              <w:t xml:space="preserve">każdy po </w:t>
            </w:r>
            <w:r w:rsidR="00484E11">
              <w:rPr>
                <w:rFonts w:cstheme="minorHAnsi"/>
                <w:sz w:val="24"/>
                <w:szCs w:val="24"/>
              </w:rPr>
              <w:t>1</w:t>
            </w:r>
            <w:r w:rsidRPr="009B73F5">
              <w:rPr>
                <w:rFonts w:cstheme="minorHAnsi"/>
                <w:sz w:val="24"/>
                <w:szCs w:val="24"/>
              </w:rPr>
              <w:t xml:space="preserve"> ECTS</w:t>
            </w:r>
          </w:p>
          <w:p w14:paraId="7565EC13" w14:textId="77777777" w:rsidR="0030364E" w:rsidRDefault="0030364E" w:rsidP="00CC45B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10 godzin </w:t>
            </w:r>
          </w:p>
          <w:p w14:paraId="7053DB9C" w14:textId="621E8CC9" w:rsidR="00CC45BD" w:rsidRDefault="0030364E" w:rsidP="00CC45BD">
            <w:pPr>
              <w:jc w:val="center"/>
              <w:rPr>
                <w:sz w:val="24"/>
                <w:szCs w:val="24"/>
                <w:u w:val="single"/>
              </w:rPr>
            </w:pPr>
            <w:r w:rsidRPr="0030364E">
              <w:rPr>
                <w:sz w:val="20"/>
                <w:szCs w:val="20"/>
              </w:rPr>
              <w:t>(</w:t>
            </w:r>
            <w:r w:rsidR="00484E11" w:rsidRPr="0030364E">
              <w:rPr>
                <w:sz w:val="20"/>
                <w:szCs w:val="20"/>
              </w:rPr>
              <w:t>4</w:t>
            </w:r>
            <w:r w:rsidR="00CC45BD" w:rsidRPr="0030364E">
              <w:rPr>
                <w:sz w:val="20"/>
                <w:szCs w:val="20"/>
              </w:rPr>
              <w:t xml:space="preserve"> godzin</w:t>
            </w:r>
            <w:r w:rsidR="00484E11" w:rsidRPr="0030364E">
              <w:rPr>
                <w:sz w:val="20"/>
                <w:szCs w:val="20"/>
              </w:rPr>
              <w:t>y</w:t>
            </w:r>
            <w:r w:rsidR="00CC45BD" w:rsidRPr="0030364E">
              <w:rPr>
                <w:sz w:val="20"/>
                <w:szCs w:val="20"/>
              </w:rPr>
              <w:t xml:space="preserve"> wykładów</w:t>
            </w:r>
            <w:r w:rsidR="00484E11" w:rsidRPr="0030364E">
              <w:rPr>
                <w:sz w:val="20"/>
                <w:szCs w:val="20"/>
              </w:rPr>
              <w:t xml:space="preserve"> i 6 godzin ćwiczeń</w:t>
            </w:r>
            <w:r>
              <w:rPr>
                <w:sz w:val="20"/>
                <w:szCs w:val="20"/>
              </w:rPr>
              <w:t>)</w:t>
            </w:r>
          </w:p>
          <w:p w14:paraId="205BD6D3" w14:textId="2EAAFA5F" w:rsidR="00CC45BD" w:rsidRPr="00E65D0D" w:rsidRDefault="00CC45BD" w:rsidP="00CC45BD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5253" w:type="dxa"/>
            <w:vAlign w:val="center"/>
          </w:tcPr>
          <w:p w14:paraId="34769185" w14:textId="77777777" w:rsidR="00CC45BD" w:rsidRPr="00CD2C84" w:rsidRDefault="00CC45BD" w:rsidP="00CC45B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2C84">
              <w:rPr>
                <w:rFonts w:ascii="Times New Roman" w:eastAsia="Calibri" w:hAnsi="Times New Roman" w:cs="Times New Roman"/>
                <w:sz w:val="20"/>
                <w:szCs w:val="20"/>
              </w:rPr>
              <w:t>5.2 A</w:t>
            </w:r>
          </w:p>
          <w:p w14:paraId="6DE94E3A" w14:textId="3AEA870F" w:rsidR="00CC45BD" w:rsidRPr="002F3C99" w:rsidRDefault="00CC45BD" w:rsidP="00CC45B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2C84">
              <w:rPr>
                <w:rFonts w:ascii="Times New Roman" w:eastAsia="Calibri" w:hAnsi="Times New Roman" w:cs="Times New Roman"/>
                <w:sz w:val="20"/>
                <w:szCs w:val="20"/>
              </w:rPr>
              <w:t>Główne zasady projektowania żywności dla osób starszych</w:t>
            </w:r>
            <w:r w:rsidRPr="002F3C9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14:paraId="2A6AF332" w14:textId="2FB79185" w:rsidR="00CC45BD" w:rsidRPr="00E65D0D" w:rsidRDefault="00CC45BD" w:rsidP="00CC45BD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D2C84">
              <w:rPr>
                <w:rFonts w:ascii="Times New Roman" w:eastAsia="Calibri" w:hAnsi="Times New Roman" w:cs="Times New Roman"/>
                <w:sz w:val="20"/>
                <w:szCs w:val="20"/>
              </w:rPr>
              <w:t>Katedra Technologii Gastronomicznej i Żywności Funkcjonalnej</w:t>
            </w:r>
          </w:p>
        </w:tc>
      </w:tr>
      <w:tr w:rsidR="00CC45BD" w14:paraId="263F202F" w14:textId="77777777" w:rsidTr="0030364E">
        <w:trPr>
          <w:trHeight w:val="914"/>
        </w:trPr>
        <w:tc>
          <w:tcPr>
            <w:tcW w:w="1972" w:type="dxa"/>
            <w:vMerge/>
            <w:vAlign w:val="center"/>
          </w:tcPr>
          <w:p w14:paraId="4C4A5677" w14:textId="77777777" w:rsidR="00CC45BD" w:rsidRDefault="00CC45BD" w:rsidP="00CC45BD">
            <w:pPr>
              <w:jc w:val="center"/>
            </w:pPr>
          </w:p>
        </w:tc>
        <w:tc>
          <w:tcPr>
            <w:tcW w:w="5253" w:type="dxa"/>
            <w:vAlign w:val="center"/>
          </w:tcPr>
          <w:p w14:paraId="6BE57B88" w14:textId="77777777" w:rsidR="00CC45BD" w:rsidRPr="00CD2C84" w:rsidRDefault="00CC45BD" w:rsidP="00CC45B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2C84">
              <w:rPr>
                <w:rFonts w:ascii="Times New Roman" w:eastAsia="Calibri" w:hAnsi="Times New Roman" w:cs="Times New Roman"/>
                <w:sz w:val="20"/>
                <w:szCs w:val="20"/>
              </w:rPr>
              <w:t>5.2 A</w:t>
            </w:r>
          </w:p>
          <w:p w14:paraId="76FBE6D6" w14:textId="5DC0F69B" w:rsidR="00CC45BD" w:rsidRPr="002F3C99" w:rsidRDefault="00CC45BD" w:rsidP="00CC45B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D2C84">
              <w:rPr>
                <w:rFonts w:ascii="Times New Roman" w:eastAsia="Calibri" w:hAnsi="Times New Roman" w:cs="Times New Roman"/>
                <w:sz w:val="20"/>
                <w:szCs w:val="20"/>
              </w:rPr>
              <w:t>Główne zasady projektowania żywności dla osób starszych</w:t>
            </w:r>
          </w:p>
        </w:tc>
        <w:tc>
          <w:tcPr>
            <w:tcW w:w="1842" w:type="dxa"/>
            <w:vMerge/>
            <w:vAlign w:val="center"/>
          </w:tcPr>
          <w:p w14:paraId="38D38918" w14:textId="0531C8A4" w:rsidR="00CC45BD" w:rsidRPr="00E65D0D" w:rsidRDefault="00CC45BD" w:rsidP="00CC45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C45BD" w14:paraId="6309F83E" w14:textId="77777777" w:rsidTr="0030364E">
        <w:trPr>
          <w:trHeight w:val="914"/>
        </w:trPr>
        <w:tc>
          <w:tcPr>
            <w:tcW w:w="1972" w:type="dxa"/>
            <w:vMerge/>
            <w:vAlign w:val="center"/>
          </w:tcPr>
          <w:p w14:paraId="11F4F9B0" w14:textId="77777777" w:rsidR="00CC45BD" w:rsidRDefault="00CC45BD" w:rsidP="00CC45BD">
            <w:pPr>
              <w:jc w:val="center"/>
            </w:pPr>
          </w:p>
        </w:tc>
        <w:tc>
          <w:tcPr>
            <w:tcW w:w="5253" w:type="dxa"/>
            <w:vAlign w:val="center"/>
          </w:tcPr>
          <w:p w14:paraId="225D065F" w14:textId="77777777" w:rsidR="00CC45BD" w:rsidRPr="00CD2C84" w:rsidRDefault="00CC45BD" w:rsidP="00CC45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C84">
              <w:rPr>
                <w:rFonts w:ascii="Times New Roman" w:eastAsia="Calibri" w:hAnsi="Times New Roman" w:cs="Times New Roman"/>
                <w:sz w:val="20"/>
                <w:szCs w:val="20"/>
              </w:rPr>
              <w:t>5.2 B</w:t>
            </w:r>
          </w:p>
          <w:p w14:paraId="7E1B7ED2" w14:textId="65CA1D50" w:rsidR="00CC45BD" w:rsidRPr="00195CF6" w:rsidRDefault="00CC45BD" w:rsidP="00CC45BD">
            <w:pPr>
              <w:jc w:val="center"/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  <w:r w:rsidRPr="00CD2C84">
              <w:rPr>
                <w:rFonts w:ascii="Times New Roman" w:eastAsia="Calibri" w:hAnsi="Times New Roman" w:cs="Times New Roman"/>
                <w:sz w:val="20"/>
                <w:szCs w:val="20"/>
              </w:rPr>
              <w:t>Projektowanie żywności dla osób z nadwagą i otyłością</w:t>
            </w:r>
          </w:p>
        </w:tc>
        <w:tc>
          <w:tcPr>
            <w:tcW w:w="1842" w:type="dxa"/>
            <w:vMerge/>
            <w:vAlign w:val="center"/>
          </w:tcPr>
          <w:p w14:paraId="7FDD2CBB" w14:textId="77777777" w:rsidR="00CC45BD" w:rsidRPr="00CD2C84" w:rsidRDefault="00CC45BD" w:rsidP="00CC4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5BD" w14:paraId="48B857FB" w14:textId="77777777" w:rsidTr="0030364E">
        <w:trPr>
          <w:trHeight w:val="914"/>
        </w:trPr>
        <w:tc>
          <w:tcPr>
            <w:tcW w:w="1972" w:type="dxa"/>
            <w:vMerge/>
            <w:vAlign w:val="center"/>
          </w:tcPr>
          <w:p w14:paraId="11788D46" w14:textId="77777777" w:rsidR="00CC45BD" w:rsidRDefault="00CC45BD" w:rsidP="00CC45BD">
            <w:pPr>
              <w:jc w:val="center"/>
            </w:pPr>
          </w:p>
        </w:tc>
        <w:tc>
          <w:tcPr>
            <w:tcW w:w="5253" w:type="dxa"/>
            <w:vAlign w:val="center"/>
          </w:tcPr>
          <w:p w14:paraId="15D365C0" w14:textId="77777777" w:rsidR="00CC45BD" w:rsidRPr="00CD2C84" w:rsidRDefault="00CC45BD" w:rsidP="00CC45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C84">
              <w:rPr>
                <w:rFonts w:ascii="Times New Roman" w:eastAsia="Calibri" w:hAnsi="Times New Roman" w:cs="Times New Roman"/>
                <w:sz w:val="20"/>
                <w:szCs w:val="20"/>
              </w:rPr>
              <w:t>5.2 C</w:t>
            </w:r>
          </w:p>
          <w:p w14:paraId="58D06316" w14:textId="69F32880" w:rsidR="00CC45BD" w:rsidRPr="00195CF6" w:rsidRDefault="00CC45BD" w:rsidP="00CC45BD">
            <w:pPr>
              <w:jc w:val="center"/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  <w:r w:rsidRPr="00CD2C84">
              <w:rPr>
                <w:rFonts w:ascii="Times New Roman" w:eastAsia="Calibri" w:hAnsi="Times New Roman" w:cs="Times New Roman"/>
                <w:sz w:val="20"/>
                <w:szCs w:val="20"/>
              </w:rPr>
              <w:t>Wzbogacanie żywności – świadome projektowanie żywności dedykowanej</w:t>
            </w:r>
          </w:p>
        </w:tc>
        <w:tc>
          <w:tcPr>
            <w:tcW w:w="1842" w:type="dxa"/>
            <w:vMerge/>
            <w:vAlign w:val="center"/>
          </w:tcPr>
          <w:p w14:paraId="4D7626B9" w14:textId="77777777" w:rsidR="00CC45BD" w:rsidRPr="00CD2C84" w:rsidRDefault="00CC45BD" w:rsidP="00CC4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5BD" w14:paraId="408B393A" w14:textId="77777777" w:rsidTr="0030364E">
        <w:trPr>
          <w:trHeight w:val="914"/>
        </w:trPr>
        <w:tc>
          <w:tcPr>
            <w:tcW w:w="1972" w:type="dxa"/>
            <w:vMerge/>
            <w:vAlign w:val="center"/>
          </w:tcPr>
          <w:p w14:paraId="08167D9F" w14:textId="77777777" w:rsidR="00CC45BD" w:rsidRDefault="00CC45BD" w:rsidP="00CC45BD">
            <w:pPr>
              <w:jc w:val="center"/>
            </w:pPr>
          </w:p>
        </w:tc>
        <w:tc>
          <w:tcPr>
            <w:tcW w:w="5253" w:type="dxa"/>
            <w:vAlign w:val="center"/>
          </w:tcPr>
          <w:p w14:paraId="3065A7B8" w14:textId="77777777" w:rsidR="00CC45BD" w:rsidRPr="00CD2C84" w:rsidRDefault="00CC45BD" w:rsidP="00CC45B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2C84">
              <w:rPr>
                <w:rFonts w:ascii="Times New Roman" w:eastAsia="Calibri" w:hAnsi="Times New Roman" w:cs="Times New Roman"/>
                <w:sz w:val="20"/>
                <w:szCs w:val="20"/>
              </w:rPr>
              <w:t>5.2 D</w:t>
            </w:r>
          </w:p>
          <w:p w14:paraId="61DDFA34" w14:textId="46E002ED" w:rsidR="00CC45BD" w:rsidRPr="00195CF6" w:rsidRDefault="00CC45BD" w:rsidP="00CC45BD">
            <w:pPr>
              <w:jc w:val="center"/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  <w:r w:rsidRPr="00CD2C84">
              <w:rPr>
                <w:rFonts w:ascii="Times New Roman" w:eastAsia="Calibri" w:hAnsi="Times New Roman" w:cs="Times New Roman"/>
                <w:sz w:val="20"/>
                <w:szCs w:val="20"/>
              </w:rPr>
              <w:t>Projektowanie żywności dla osób z chorobami metabolicznymi</w:t>
            </w:r>
          </w:p>
        </w:tc>
        <w:tc>
          <w:tcPr>
            <w:tcW w:w="1842" w:type="dxa"/>
            <w:vMerge/>
            <w:vAlign w:val="center"/>
          </w:tcPr>
          <w:p w14:paraId="1BD474A2" w14:textId="77777777" w:rsidR="00CC45BD" w:rsidRPr="00CD2C84" w:rsidRDefault="00CC45BD" w:rsidP="00CC4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5BD" w14:paraId="623E6E82" w14:textId="77777777" w:rsidTr="0030364E">
        <w:trPr>
          <w:trHeight w:val="914"/>
        </w:trPr>
        <w:tc>
          <w:tcPr>
            <w:tcW w:w="1972" w:type="dxa"/>
            <w:vMerge/>
            <w:vAlign w:val="center"/>
          </w:tcPr>
          <w:p w14:paraId="7FACDE8F" w14:textId="77777777" w:rsidR="00CC45BD" w:rsidRDefault="00CC45BD" w:rsidP="00CC45BD">
            <w:pPr>
              <w:jc w:val="center"/>
            </w:pPr>
          </w:p>
        </w:tc>
        <w:tc>
          <w:tcPr>
            <w:tcW w:w="5253" w:type="dxa"/>
            <w:vAlign w:val="center"/>
          </w:tcPr>
          <w:p w14:paraId="1ADD2A12" w14:textId="77777777" w:rsidR="00CC45BD" w:rsidRPr="00CD2C84" w:rsidRDefault="00CC45BD" w:rsidP="00CC4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C84">
              <w:rPr>
                <w:rFonts w:ascii="Times New Roman" w:eastAsia="Calibri" w:hAnsi="Times New Roman" w:cs="Times New Roman"/>
                <w:sz w:val="20"/>
                <w:szCs w:val="20"/>
              </w:rPr>
              <w:t>5.2 E</w:t>
            </w:r>
          </w:p>
          <w:p w14:paraId="25E2FE20" w14:textId="31A3C490" w:rsidR="00CC45BD" w:rsidRPr="00195CF6" w:rsidRDefault="00CC45BD" w:rsidP="00CC45BD">
            <w:pPr>
              <w:jc w:val="center"/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  <w:r w:rsidRPr="00CD2C84">
              <w:rPr>
                <w:rFonts w:ascii="Times New Roman" w:eastAsia="Calibri" w:hAnsi="Times New Roman" w:cs="Times New Roman"/>
                <w:sz w:val="20"/>
                <w:szCs w:val="20"/>
              </w:rPr>
              <w:t>Projektowanie żywności dla osób aktywnych fizycznie</w:t>
            </w:r>
          </w:p>
        </w:tc>
        <w:tc>
          <w:tcPr>
            <w:tcW w:w="1842" w:type="dxa"/>
            <w:vMerge/>
            <w:vAlign w:val="center"/>
          </w:tcPr>
          <w:p w14:paraId="103BD3F1" w14:textId="77777777" w:rsidR="00CC45BD" w:rsidRPr="00CD2C84" w:rsidRDefault="00CC45BD" w:rsidP="00CC4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D16CFE" w14:textId="77777777" w:rsidR="00E54582" w:rsidRDefault="00E54582"/>
    <w:sectPr w:rsidR="00E54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FE"/>
    <w:rsid w:val="000320DB"/>
    <w:rsid w:val="000E550F"/>
    <w:rsid w:val="00156A72"/>
    <w:rsid w:val="00195CF6"/>
    <w:rsid w:val="001A0DEE"/>
    <w:rsid w:val="002375EB"/>
    <w:rsid w:val="002910FE"/>
    <w:rsid w:val="002F3C99"/>
    <w:rsid w:val="0030364E"/>
    <w:rsid w:val="003135A4"/>
    <w:rsid w:val="00315DB4"/>
    <w:rsid w:val="00323C23"/>
    <w:rsid w:val="003743FD"/>
    <w:rsid w:val="003B4488"/>
    <w:rsid w:val="003E79A8"/>
    <w:rsid w:val="00447903"/>
    <w:rsid w:val="00484E11"/>
    <w:rsid w:val="004F6DA2"/>
    <w:rsid w:val="00527549"/>
    <w:rsid w:val="00531E30"/>
    <w:rsid w:val="005A4952"/>
    <w:rsid w:val="005B16F3"/>
    <w:rsid w:val="005C5824"/>
    <w:rsid w:val="006310BC"/>
    <w:rsid w:val="006479D3"/>
    <w:rsid w:val="0065154D"/>
    <w:rsid w:val="00663EE3"/>
    <w:rsid w:val="00687558"/>
    <w:rsid w:val="00690CFF"/>
    <w:rsid w:val="006A78E2"/>
    <w:rsid w:val="006C4FFF"/>
    <w:rsid w:val="00702A0A"/>
    <w:rsid w:val="007B5925"/>
    <w:rsid w:val="00833C3A"/>
    <w:rsid w:val="008C21EA"/>
    <w:rsid w:val="008E0DA3"/>
    <w:rsid w:val="00927ADE"/>
    <w:rsid w:val="00937819"/>
    <w:rsid w:val="00950509"/>
    <w:rsid w:val="009941EE"/>
    <w:rsid w:val="009B73F5"/>
    <w:rsid w:val="009E3878"/>
    <w:rsid w:val="009F7F40"/>
    <w:rsid w:val="00A32708"/>
    <w:rsid w:val="00AA6FC5"/>
    <w:rsid w:val="00AC6BF2"/>
    <w:rsid w:val="00B14595"/>
    <w:rsid w:val="00B4484B"/>
    <w:rsid w:val="00B83B5D"/>
    <w:rsid w:val="00B92A37"/>
    <w:rsid w:val="00C23577"/>
    <w:rsid w:val="00C575FE"/>
    <w:rsid w:val="00C86294"/>
    <w:rsid w:val="00CB7A73"/>
    <w:rsid w:val="00CC45BD"/>
    <w:rsid w:val="00CF55AA"/>
    <w:rsid w:val="00D00123"/>
    <w:rsid w:val="00D63847"/>
    <w:rsid w:val="00D758C1"/>
    <w:rsid w:val="00DA0D6B"/>
    <w:rsid w:val="00DC68A6"/>
    <w:rsid w:val="00E439ED"/>
    <w:rsid w:val="00E54582"/>
    <w:rsid w:val="00E65D0D"/>
    <w:rsid w:val="00EC1006"/>
    <w:rsid w:val="00EC7C48"/>
    <w:rsid w:val="00EF75E5"/>
    <w:rsid w:val="00F270D3"/>
    <w:rsid w:val="00F37F1C"/>
    <w:rsid w:val="00F844CB"/>
    <w:rsid w:val="00FB615D"/>
    <w:rsid w:val="00FE0960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863A"/>
  <w15:chartTrackingRefBased/>
  <w15:docId w15:val="{C541341A-5C51-41AF-B86A-DE11ABC2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0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4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Biegańska-Marecik Roża</dc:creator>
  <cp:keywords/>
  <dc:description/>
  <cp:lastModifiedBy>Biegańska-Marecik Roża</cp:lastModifiedBy>
  <cp:revision>12</cp:revision>
  <dcterms:created xsi:type="dcterms:W3CDTF">2025-08-04T10:59:00Z</dcterms:created>
  <dcterms:modified xsi:type="dcterms:W3CDTF">2025-08-04T11:10:00Z</dcterms:modified>
</cp:coreProperties>
</file>