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A1B3" w14:textId="77777777" w:rsidR="00600D02" w:rsidRPr="00600D02" w:rsidRDefault="00600D02" w:rsidP="007025A9">
      <w:pPr>
        <w:spacing w:after="0" w:line="276" w:lineRule="auto"/>
        <w:jc w:val="right"/>
        <w:rPr>
          <w:rFonts w:ascii="Arial" w:eastAsia="Calibri" w:hAnsi="Arial" w:cs="Arial"/>
          <w:color w:val="000000" w:themeColor="text1"/>
        </w:rPr>
      </w:pPr>
      <w:r w:rsidRPr="00600D02">
        <w:rPr>
          <w:rFonts w:ascii="Arial" w:eastAsia="Calibri" w:hAnsi="Arial" w:cs="Arial"/>
          <w:i/>
          <w:iCs/>
          <w:color w:val="000000" w:themeColor="text1"/>
        </w:rPr>
        <w:t xml:space="preserve">Załącznik 1 </w:t>
      </w:r>
    </w:p>
    <w:p w14:paraId="1FFA217A" w14:textId="68F42799" w:rsidR="00600D02" w:rsidRDefault="00600D02" w:rsidP="007025A9">
      <w:pPr>
        <w:spacing w:after="0" w:line="276" w:lineRule="auto"/>
        <w:jc w:val="right"/>
        <w:rPr>
          <w:rFonts w:ascii="Arial" w:eastAsia="Calibri" w:hAnsi="Arial" w:cs="Arial"/>
          <w:i/>
          <w:iCs/>
          <w:color w:val="000000" w:themeColor="text1"/>
        </w:rPr>
      </w:pPr>
      <w:r w:rsidRPr="00600D02">
        <w:rPr>
          <w:rFonts w:ascii="Arial" w:eastAsia="Calibri" w:hAnsi="Arial" w:cs="Arial"/>
          <w:i/>
          <w:iCs/>
          <w:color w:val="000000" w:themeColor="text1"/>
        </w:rPr>
        <w:t>Do Uchwały 1/2026 RPKSPŻ</w:t>
      </w:r>
    </w:p>
    <w:p w14:paraId="0EE09A82" w14:textId="77777777" w:rsidR="007025A9" w:rsidRDefault="007025A9" w:rsidP="007025A9">
      <w:pPr>
        <w:spacing w:after="0" w:line="276" w:lineRule="auto"/>
        <w:jc w:val="right"/>
        <w:rPr>
          <w:rFonts w:ascii="Arial" w:eastAsia="Calibri" w:hAnsi="Arial" w:cs="Arial"/>
          <w:i/>
          <w:iCs/>
          <w:color w:val="000000" w:themeColor="text1"/>
        </w:rPr>
      </w:pPr>
    </w:p>
    <w:p w14:paraId="252A0EDF" w14:textId="77777777" w:rsidR="007025A9" w:rsidRPr="00600D02" w:rsidRDefault="007025A9" w:rsidP="007025A9">
      <w:pPr>
        <w:spacing w:after="0" w:line="276" w:lineRule="auto"/>
        <w:jc w:val="right"/>
        <w:rPr>
          <w:rFonts w:ascii="Arial" w:eastAsia="Calibri" w:hAnsi="Arial" w:cs="Arial"/>
          <w:i/>
          <w:iCs/>
          <w:color w:val="000000" w:themeColor="text1"/>
        </w:rPr>
      </w:pPr>
    </w:p>
    <w:p w14:paraId="1E9E26E1" w14:textId="72121663" w:rsidR="00600D02" w:rsidRPr="00600D02" w:rsidRDefault="00600D02" w:rsidP="007025A9">
      <w:pPr>
        <w:jc w:val="center"/>
        <w:rPr>
          <w:rFonts w:ascii="Arial" w:hAnsi="Arial" w:cs="Arial"/>
        </w:rPr>
      </w:pPr>
      <w:r w:rsidRPr="00600D02">
        <w:rPr>
          <w:rFonts w:ascii="Arial" w:hAnsi="Arial" w:cs="Arial"/>
          <w:b/>
          <w:bCs/>
        </w:rPr>
        <w:t>Zasady przeprowadzania egzaminu dyplomowego licencjackiego</w:t>
      </w:r>
    </w:p>
    <w:p w14:paraId="344656BD" w14:textId="61A6CA16" w:rsidR="00600D02" w:rsidRPr="00600D02" w:rsidRDefault="00600D02" w:rsidP="007025A9">
      <w:pPr>
        <w:jc w:val="center"/>
        <w:rPr>
          <w:rFonts w:ascii="Arial" w:hAnsi="Arial" w:cs="Arial"/>
        </w:rPr>
      </w:pPr>
      <w:r w:rsidRPr="00600D02">
        <w:rPr>
          <w:rFonts w:ascii="Arial" w:hAnsi="Arial" w:cs="Arial"/>
          <w:b/>
          <w:bCs/>
        </w:rPr>
        <w:t>na kierunku studiów </w:t>
      </w:r>
      <w:r w:rsidR="00B91F37">
        <w:rPr>
          <w:rFonts w:ascii="Arial" w:hAnsi="Arial" w:cs="Arial"/>
          <w:b/>
          <w:bCs/>
        </w:rPr>
        <w:t>P</w:t>
      </w:r>
      <w:r w:rsidRPr="00600D02">
        <w:rPr>
          <w:rFonts w:ascii="Arial" w:hAnsi="Arial" w:cs="Arial"/>
          <w:b/>
          <w:bCs/>
        </w:rPr>
        <w:t>rojektowanie żywności</w:t>
      </w:r>
    </w:p>
    <w:p w14:paraId="7A17E33A" w14:textId="6A90CD39" w:rsidR="007025A9" w:rsidRPr="007025A9" w:rsidRDefault="007025A9" w:rsidP="00FC50BA">
      <w:pPr>
        <w:numPr>
          <w:ilvl w:val="0"/>
          <w:numId w:val="27"/>
        </w:numPr>
        <w:spacing w:after="0"/>
        <w:ind w:left="426" w:hanging="426"/>
        <w:rPr>
          <w:rFonts w:ascii="Arial" w:hAnsi="Arial" w:cs="Arial"/>
        </w:rPr>
      </w:pPr>
      <w:r w:rsidRPr="007025A9">
        <w:rPr>
          <w:rFonts w:ascii="Arial" w:hAnsi="Arial" w:cs="Arial"/>
        </w:rPr>
        <w:t xml:space="preserve">Warunkiem dopuszczenia Studenta do egzaminu dyplomowego </w:t>
      </w:r>
      <w:r w:rsidR="003E59D9">
        <w:rPr>
          <w:rFonts w:ascii="Arial" w:hAnsi="Arial" w:cs="Arial"/>
        </w:rPr>
        <w:t>licencjackiego</w:t>
      </w:r>
      <w:r w:rsidRPr="007025A9">
        <w:rPr>
          <w:rFonts w:ascii="Arial" w:hAnsi="Arial" w:cs="Arial"/>
        </w:rPr>
        <w:t xml:space="preserve"> jest uzyskanie określonych w programie kształcenia efektów uczenia się i wymaganej liczby punktów ECTS oraz złożenie prezentacji projektu.  </w:t>
      </w:r>
    </w:p>
    <w:p w14:paraId="01752CB3" w14:textId="77777777" w:rsidR="007025A9" w:rsidRPr="007025A9" w:rsidRDefault="007025A9" w:rsidP="00FC50BA">
      <w:pPr>
        <w:numPr>
          <w:ilvl w:val="0"/>
          <w:numId w:val="27"/>
        </w:numPr>
        <w:spacing w:after="0"/>
        <w:ind w:left="426" w:hanging="426"/>
        <w:rPr>
          <w:rFonts w:ascii="Arial" w:hAnsi="Arial" w:cs="Arial"/>
        </w:rPr>
      </w:pPr>
      <w:r w:rsidRPr="007025A9">
        <w:rPr>
          <w:rFonts w:ascii="Arial" w:hAnsi="Arial" w:cs="Arial"/>
        </w:rPr>
        <w:t xml:space="preserve">Termin egzaminu wyznacza właściwy Prodziekan ds. studiów. </w:t>
      </w:r>
    </w:p>
    <w:p w14:paraId="07406FA0" w14:textId="77777777" w:rsidR="007025A9" w:rsidRPr="007025A9" w:rsidRDefault="007025A9" w:rsidP="00FC50BA">
      <w:pPr>
        <w:numPr>
          <w:ilvl w:val="0"/>
          <w:numId w:val="27"/>
        </w:numPr>
        <w:spacing w:after="0"/>
        <w:ind w:left="426" w:hanging="426"/>
        <w:rPr>
          <w:rFonts w:ascii="Arial" w:hAnsi="Arial" w:cs="Arial"/>
        </w:rPr>
      </w:pPr>
      <w:r w:rsidRPr="007025A9">
        <w:rPr>
          <w:rFonts w:ascii="Arial" w:hAnsi="Arial" w:cs="Arial"/>
        </w:rPr>
        <w:t xml:space="preserve">Egzamin dyplomowy licencjacki jest egzaminem ustnym składanym przed komisją powołaną przez Prodziekana ds. studiów, w skład której wchodzą przewodniczący i co najmniej dwóch egzaminatorów. </w:t>
      </w:r>
    </w:p>
    <w:p w14:paraId="4E070120" w14:textId="014ABF3A" w:rsidR="007025A9" w:rsidRPr="007025A9" w:rsidRDefault="007025A9" w:rsidP="00FC50BA">
      <w:pPr>
        <w:numPr>
          <w:ilvl w:val="0"/>
          <w:numId w:val="27"/>
        </w:numPr>
        <w:spacing w:after="0"/>
        <w:ind w:left="426" w:hanging="426"/>
        <w:rPr>
          <w:rFonts w:ascii="Arial" w:hAnsi="Arial" w:cs="Arial"/>
        </w:rPr>
      </w:pPr>
      <w:r w:rsidRPr="007025A9">
        <w:rPr>
          <w:rFonts w:ascii="Arial" w:hAnsi="Arial" w:cs="Arial"/>
        </w:rPr>
        <w:t xml:space="preserve">Przewodniczącym komisji jest Prodziekan </w:t>
      </w:r>
      <w:r>
        <w:rPr>
          <w:rFonts w:ascii="Arial" w:hAnsi="Arial" w:cs="Arial"/>
        </w:rPr>
        <w:t xml:space="preserve">ds. studiów </w:t>
      </w:r>
      <w:r w:rsidRPr="007025A9">
        <w:rPr>
          <w:rFonts w:ascii="Arial" w:hAnsi="Arial" w:cs="Arial"/>
        </w:rPr>
        <w:t>lub nauczyciel wyznaczony przez Prodziekana.</w:t>
      </w:r>
    </w:p>
    <w:p w14:paraId="7DC31036" w14:textId="77777777" w:rsidR="007025A9" w:rsidRPr="007025A9" w:rsidRDefault="007025A9" w:rsidP="00FC50BA">
      <w:pPr>
        <w:numPr>
          <w:ilvl w:val="0"/>
          <w:numId w:val="27"/>
        </w:numPr>
        <w:spacing w:after="0"/>
        <w:ind w:left="426" w:hanging="426"/>
        <w:rPr>
          <w:rFonts w:ascii="Arial" w:hAnsi="Arial" w:cs="Arial"/>
        </w:rPr>
      </w:pPr>
      <w:r w:rsidRPr="007025A9">
        <w:rPr>
          <w:rFonts w:ascii="Arial" w:hAnsi="Arial" w:cs="Arial"/>
        </w:rPr>
        <w:t xml:space="preserve">Egzamin dyplomowy odbywa się w języku polskim. Na specjalny wniosek studenta może odbywać się w języku angielskim. </w:t>
      </w:r>
    </w:p>
    <w:p w14:paraId="50AE0B79" w14:textId="77777777" w:rsidR="00600D02" w:rsidRPr="00600D02" w:rsidRDefault="00600D02" w:rsidP="00FC50BA">
      <w:pPr>
        <w:numPr>
          <w:ilvl w:val="0"/>
          <w:numId w:val="27"/>
        </w:numPr>
        <w:spacing w:after="0"/>
        <w:ind w:left="426" w:hanging="426"/>
        <w:rPr>
          <w:rFonts w:ascii="Arial" w:hAnsi="Arial" w:cs="Arial"/>
        </w:rPr>
      </w:pPr>
      <w:r w:rsidRPr="00600D02">
        <w:rPr>
          <w:rFonts w:ascii="Arial" w:hAnsi="Arial" w:cs="Arial"/>
        </w:rPr>
        <w:t>Egzamin dyplomowy licencjacki obejmuje dwie części: </w:t>
      </w:r>
    </w:p>
    <w:p w14:paraId="3FFAFB9F" w14:textId="77777777" w:rsidR="00600D02" w:rsidRPr="00600D02" w:rsidRDefault="00600D02" w:rsidP="00FC50BA">
      <w:pPr>
        <w:pStyle w:val="Akapitzlist"/>
        <w:numPr>
          <w:ilvl w:val="2"/>
          <w:numId w:val="27"/>
        </w:numPr>
        <w:spacing w:after="0"/>
        <w:ind w:left="1134" w:hanging="283"/>
        <w:rPr>
          <w:rFonts w:ascii="Arial" w:hAnsi="Arial" w:cs="Arial"/>
        </w:rPr>
      </w:pPr>
      <w:r w:rsidRPr="00600D02">
        <w:rPr>
          <w:rFonts w:ascii="Arial" w:hAnsi="Arial" w:cs="Arial"/>
        </w:rPr>
        <w:t>Pierwszą, stanowiącą prezentację projektu opracowanego przez studenta. </w:t>
      </w:r>
    </w:p>
    <w:p w14:paraId="1A93D45C" w14:textId="77777777" w:rsidR="00600D02" w:rsidRPr="00600D02" w:rsidRDefault="00600D02" w:rsidP="00FC50BA">
      <w:pPr>
        <w:pStyle w:val="Akapitzlist"/>
        <w:numPr>
          <w:ilvl w:val="2"/>
          <w:numId w:val="27"/>
        </w:numPr>
        <w:spacing w:after="0"/>
        <w:ind w:left="1134" w:hanging="283"/>
        <w:rPr>
          <w:rFonts w:ascii="Arial" w:hAnsi="Arial" w:cs="Arial"/>
        </w:rPr>
      </w:pPr>
      <w:r w:rsidRPr="00600D02">
        <w:rPr>
          <w:rFonts w:ascii="Arial" w:hAnsi="Arial" w:cs="Arial"/>
        </w:rPr>
        <w:t>Drugą, potwierdzającą wiedzę w formie egzaminu ustnego z zachowaniem zasady losowania pytań (jedno pytanie z każdego bloku tematycznego): </w:t>
      </w:r>
    </w:p>
    <w:p w14:paraId="34469FD8" w14:textId="1E754DDB" w:rsidR="00600D02" w:rsidRPr="00600D02" w:rsidRDefault="00600D02" w:rsidP="00FC50BA">
      <w:pPr>
        <w:numPr>
          <w:ilvl w:val="3"/>
          <w:numId w:val="28"/>
        </w:numPr>
        <w:spacing w:after="0"/>
        <w:ind w:left="1701" w:hanging="425"/>
        <w:rPr>
          <w:rFonts w:ascii="Arial" w:hAnsi="Arial" w:cs="Arial"/>
        </w:rPr>
      </w:pPr>
      <w:r w:rsidRPr="00600D02">
        <w:rPr>
          <w:rFonts w:ascii="Arial" w:hAnsi="Arial" w:cs="Arial"/>
        </w:rPr>
        <w:t>blok: ekonomia, zarządzanie i zrównoważone systemy produkcji </w:t>
      </w:r>
    </w:p>
    <w:p w14:paraId="146EF3D1" w14:textId="72F926D4" w:rsidR="00600D02" w:rsidRPr="00600D02" w:rsidRDefault="00600D02" w:rsidP="00FC50BA">
      <w:pPr>
        <w:numPr>
          <w:ilvl w:val="3"/>
          <w:numId w:val="28"/>
        </w:numPr>
        <w:spacing w:after="0"/>
        <w:ind w:left="1701" w:hanging="425"/>
        <w:rPr>
          <w:rFonts w:ascii="Arial" w:hAnsi="Arial" w:cs="Arial"/>
        </w:rPr>
      </w:pPr>
      <w:r w:rsidRPr="00600D02">
        <w:rPr>
          <w:rFonts w:ascii="Arial" w:hAnsi="Arial" w:cs="Arial"/>
        </w:rPr>
        <w:t>blok: projektowanie żywności </w:t>
      </w:r>
    </w:p>
    <w:p w14:paraId="7F8C644D" w14:textId="19169D33" w:rsidR="00600D02" w:rsidRPr="00600D02" w:rsidRDefault="00600D02" w:rsidP="00FC50BA">
      <w:pPr>
        <w:numPr>
          <w:ilvl w:val="3"/>
          <w:numId w:val="28"/>
        </w:numPr>
        <w:spacing w:after="0"/>
        <w:ind w:left="1701" w:hanging="425"/>
        <w:rPr>
          <w:rFonts w:ascii="Arial" w:hAnsi="Arial" w:cs="Arial"/>
        </w:rPr>
      </w:pPr>
      <w:r w:rsidRPr="00600D02">
        <w:rPr>
          <w:rFonts w:ascii="Arial" w:hAnsi="Arial" w:cs="Arial"/>
        </w:rPr>
        <w:t>blok: charakterystyka produktów i technologii ich otrzymywania</w:t>
      </w:r>
      <w:r w:rsidR="007025A9">
        <w:rPr>
          <w:rFonts w:ascii="Arial" w:hAnsi="Arial" w:cs="Arial"/>
        </w:rPr>
        <w:t xml:space="preserve"> </w:t>
      </w:r>
      <w:r w:rsidRPr="00600D02">
        <w:rPr>
          <w:rFonts w:ascii="Arial" w:hAnsi="Arial" w:cs="Arial"/>
        </w:rPr>
        <w:t>w branżach przemysłu spożywczego </w:t>
      </w:r>
    </w:p>
    <w:p w14:paraId="47F0D3D6" w14:textId="62A039E7" w:rsidR="00600D02" w:rsidRPr="00600D02" w:rsidRDefault="00600D02" w:rsidP="00FC50BA">
      <w:pPr>
        <w:numPr>
          <w:ilvl w:val="0"/>
          <w:numId w:val="27"/>
        </w:numPr>
        <w:spacing w:after="0"/>
        <w:ind w:left="426" w:hanging="426"/>
        <w:rPr>
          <w:rFonts w:ascii="Arial" w:hAnsi="Arial" w:cs="Arial"/>
        </w:rPr>
      </w:pPr>
      <w:r w:rsidRPr="00600D02">
        <w:rPr>
          <w:rFonts w:ascii="Arial" w:hAnsi="Arial" w:cs="Arial"/>
        </w:rPr>
        <w:t>Znajomość zagadnień znajdujących się w poszczególnych blokach tematycznych stanowi potwierdzenie osiągnięcia założonych efektów uczenia się na studiach licencjackich, stacjonarnych na kierunku Projektowanie żywności.  </w:t>
      </w:r>
    </w:p>
    <w:p w14:paraId="4D7EC07D" w14:textId="77777777" w:rsidR="003E59D9" w:rsidRPr="003E59D9" w:rsidRDefault="003E59D9" w:rsidP="003E59D9">
      <w:pPr>
        <w:pStyle w:val="Akapitzlist"/>
        <w:numPr>
          <w:ilvl w:val="0"/>
          <w:numId w:val="27"/>
        </w:numPr>
        <w:spacing w:after="0"/>
        <w:ind w:left="425" w:hanging="425"/>
        <w:rPr>
          <w:rFonts w:ascii="Arial" w:hAnsi="Arial" w:cs="Arial"/>
        </w:rPr>
      </w:pPr>
      <w:r w:rsidRPr="003E59D9">
        <w:rPr>
          <w:rFonts w:ascii="Arial" w:hAnsi="Arial" w:cs="Arial"/>
        </w:rPr>
        <w:t xml:space="preserve">Warunkiem zdania egzaminu dyplomowego jest uzyskanie pozytywnych ocen z prezentowanego projektu oraz z każdego wylosowanego pytania w ramach danego bloku tematycznego. </w:t>
      </w:r>
    </w:p>
    <w:p w14:paraId="032D9EC7" w14:textId="77777777" w:rsidR="00FC50BA" w:rsidRDefault="00600D02" w:rsidP="00FC50BA">
      <w:pPr>
        <w:numPr>
          <w:ilvl w:val="0"/>
          <w:numId w:val="27"/>
        </w:numPr>
        <w:tabs>
          <w:tab w:val="num" w:pos="720"/>
        </w:tabs>
        <w:spacing w:after="0"/>
        <w:ind w:left="426" w:hanging="426"/>
        <w:rPr>
          <w:rFonts w:ascii="Arial" w:hAnsi="Arial" w:cs="Arial"/>
        </w:rPr>
      </w:pPr>
      <w:r w:rsidRPr="00600D02">
        <w:rPr>
          <w:rFonts w:ascii="Arial" w:hAnsi="Arial" w:cs="Arial"/>
        </w:rPr>
        <w:t>Przy ocenie egzaminu dyplomowego stosuje się skalę ocen określoną w § 42  Regulaminu Studiów UP w Poznaniu, a na dyplomie ocenę końcową przyznaje się w oparciu o wytyczne zawarte w § 53, punkt 3.  Regulaminu Studiów UP w Poznaniu</w:t>
      </w:r>
      <w:r w:rsidR="00FC50BA" w:rsidRPr="00FC50BA">
        <w:rPr>
          <w:rFonts w:ascii="Arial" w:hAnsi="Arial" w:cs="Arial"/>
        </w:rPr>
        <w:t>.</w:t>
      </w:r>
    </w:p>
    <w:p w14:paraId="37704AEE" w14:textId="0F8BD9C2" w:rsidR="007025A9" w:rsidRPr="00FC50BA" w:rsidRDefault="007025A9" w:rsidP="00FC50BA">
      <w:pPr>
        <w:numPr>
          <w:ilvl w:val="0"/>
          <w:numId w:val="27"/>
        </w:numPr>
        <w:tabs>
          <w:tab w:val="num" w:pos="284"/>
          <w:tab w:val="num" w:pos="567"/>
        </w:tabs>
        <w:spacing w:after="0"/>
        <w:ind w:left="426" w:hanging="426"/>
        <w:rPr>
          <w:rFonts w:ascii="Arial" w:hAnsi="Arial" w:cs="Arial"/>
        </w:rPr>
      </w:pPr>
      <w:r w:rsidRPr="00FC50BA">
        <w:rPr>
          <w:rFonts w:ascii="Arial" w:hAnsi="Arial" w:cs="Arial"/>
        </w:rPr>
        <w:t xml:space="preserve">W przypadku uzyskania oceny niedostatecznej lub  nieusprawiedliwionej nieobecności na egzaminie dyplomowym, Prodziekan ds. studiów wyznacza drugi termin jako ostateczny. W sytuacjach wyjątkowych (nieprzewidzianych regulaminem studiów) decyduje Prodziekan. </w:t>
      </w:r>
    </w:p>
    <w:p w14:paraId="4A1603B8" w14:textId="2896ACCF" w:rsidR="00600D02" w:rsidRPr="00600D02" w:rsidRDefault="00600D02" w:rsidP="00FC50BA">
      <w:pPr>
        <w:pStyle w:val="Akapitzlist"/>
        <w:numPr>
          <w:ilvl w:val="0"/>
          <w:numId w:val="27"/>
        </w:numPr>
        <w:spacing w:after="0"/>
        <w:ind w:left="426" w:hanging="426"/>
        <w:rPr>
          <w:rFonts w:ascii="Arial" w:hAnsi="Arial" w:cs="Arial"/>
        </w:rPr>
      </w:pPr>
      <w:r w:rsidRPr="00600D02">
        <w:rPr>
          <w:rFonts w:ascii="Arial" w:hAnsi="Arial" w:cs="Arial"/>
        </w:rPr>
        <w:t xml:space="preserve">Powtórny egzamin może odbyć się nie wcześniej niż przed upływem 30 dni i nie później niż po upływie 90 dni od daty pierwszego egzaminu. Nieobecność </w:t>
      </w:r>
      <w:r w:rsidRPr="00600D02">
        <w:rPr>
          <w:rFonts w:ascii="Arial" w:hAnsi="Arial" w:cs="Arial"/>
        </w:rPr>
        <w:lastRenderedPageBreak/>
        <w:t>studenta na powtórnym egzaminie dyplomowym musi zostać usprawiedliwiona w ciągu 5 dni od wyznaczonej daty egzaminu.  </w:t>
      </w:r>
    </w:p>
    <w:p w14:paraId="6563D2DD" w14:textId="02F6CB53" w:rsidR="00600D02" w:rsidRPr="00600D02" w:rsidRDefault="00600D02" w:rsidP="007025A9">
      <w:pPr>
        <w:tabs>
          <w:tab w:val="num" w:pos="284"/>
          <w:tab w:val="num" w:pos="567"/>
        </w:tabs>
        <w:spacing w:after="0"/>
        <w:ind w:left="284" w:hanging="426"/>
        <w:rPr>
          <w:rFonts w:ascii="Arial" w:hAnsi="Arial" w:cs="Arial"/>
        </w:rPr>
      </w:pPr>
      <w:r w:rsidRPr="00600D02">
        <w:rPr>
          <w:rFonts w:ascii="Arial" w:hAnsi="Arial" w:cs="Arial"/>
        </w:rPr>
        <w:t> </w:t>
      </w:r>
    </w:p>
    <w:p w14:paraId="4FCF94DD" w14:textId="778928E2" w:rsidR="00982088" w:rsidRDefault="00982088" w:rsidP="00982088">
      <w:pPr>
        <w:tabs>
          <w:tab w:val="num" w:pos="0"/>
        </w:tabs>
        <w:spacing w:after="0"/>
        <w:rPr>
          <w:rFonts w:ascii="Arial" w:hAnsi="Arial" w:cs="Arial"/>
        </w:rPr>
      </w:pPr>
      <w:r w:rsidRPr="00982088">
        <w:rPr>
          <w:rFonts w:ascii="Arial" w:hAnsi="Arial" w:cs="Arial"/>
        </w:rPr>
        <w:t>Treści zagadnień, których znajomość potwierdza osiągnięcie założonych efektów uczenia się na studiach licencjackich, stacjonarnych na kierunku Projektowanie żywności znajdują się na stronie Wydziału. </w:t>
      </w:r>
    </w:p>
    <w:p w14:paraId="22445B46" w14:textId="77777777" w:rsidR="00982088" w:rsidRDefault="00982088" w:rsidP="00B91F37">
      <w:pPr>
        <w:tabs>
          <w:tab w:val="num" w:pos="284"/>
          <w:tab w:val="num" w:pos="567"/>
        </w:tabs>
        <w:spacing w:after="0"/>
        <w:ind w:left="284" w:hanging="284"/>
        <w:rPr>
          <w:rFonts w:ascii="Arial" w:hAnsi="Arial" w:cs="Arial"/>
        </w:rPr>
      </w:pPr>
    </w:p>
    <w:p w14:paraId="6C7451A9" w14:textId="77777777" w:rsidR="00B91F37" w:rsidRDefault="00B91F37" w:rsidP="00B91F37">
      <w:pPr>
        <w:tabs>
          <w:tab w:val="num" w:pos="284"/>
          <w:tab w:val="num" w:pos="567"/>
        </w:tabs>
        <w:spacing w:after="0"/>
        <w:ind w:left="284" w:hanging="284"/>
        <w:rPr>
          <w:rFonts w:ascii="Arial" w:hAnsi="Arial" w:cs="Arial"/>
        </w:rPr>
      </w:pPr>
    </w:p>
    <w:p w14:paraId="1002DA69" w14:textId="086479F8" w:rsidR="00600D02" w:rsidRPr="00600D02" w:rsidRDefault="00600D02" w:rsidP="00B91F37">
      <w:pPr>
        <w:tabs>
          <w:tab w:val="num" w:pos="284"/>
          <w:tab w:val="num" w:pos="567"/>
        </w:tabs>
        <w:spacing w:after="0"/>
        <w:ind w:left="284" w:hanging="284"/>
        <w:rPr>
          <w:rFonts w:ascii="Arial" w:hAnsi="Arial" w:cs="Arial"/>
        </w:rPr>
      </w:pPr>
      <w:r w:rsidRPr="00600D02">
        <w:rPr>
          <w:rFonts w:ascii="Arial" w:hAnsi="Arial" w:cs="Arial"/>
        </w:rPr>
        <w:t>Rada Programowa Kierunku Studiów Projektowanie żywności, marzec 2026</w:t>
      </w:r>
    </w:p>
    <w:sectPr w:rsidR="00600D02" w:rsidRPr="00600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52534" w14:textId="77777777" w:rsidR="00E96097" w:rsidRDefault="00E96097" w:rsidP="00EA3A1B">
      <w:pPr>
        <w:spacing w:after="0" w:line="240" w:lineRule="auto"/>
      </w:pPr>
      <w:r>
        <w:separator/>
      </w:r>
    </w:p>
  </w:endnote>
  <w:endnote w:type="continuationSeparator" w:id="0">
    <w:p w14:paraId="7FF95753" w14:textId="77777777" w:rsidR="00E96097" w:rsidRDefault="00E96097" w:rsidP="00EA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6AC59" w14:textId="77777777" w:rsidR="00E96097" w:rsidRDefault="00E96097" w:rsidP="00EA3A1B">
      <w:pPr>
        <w:spacing w:after="0" w:line="240" w:lineRule="auto"/>
      </w:pPr>
      <w:r>
        <w:separator/>
      </w:r>
    </w:p>
  </w:footnote>
  <w:footnote w:type="continuationSeparator" w:id="0">
    <w:p w14:paraId="7655336B" w14:textId="77777777" w:rsidR="00E96097" w:rsidRDefault="00E96097" w:rsidP="00EA3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B59"/>
    <w:multiLevelType w:val="multilevel"/>
    <w:tmpl w:val="2C0C1C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50262"/>
    <w:multiLevelType w:val="multilevel"/>
    <w:tmpl w:val="4F84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065FF"/>
    <w:multiLevelType w:val="hybridMultilevel"/>
    <w:tmpl w:val="BBB24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5">
      <w:start w:val="1"/>
      <w:numFmt w:val="upp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4AA"/>
    <w:multiLevelType w:val="multilevel"/>
    <w:tmpl w:val="EAD225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95789"/>
    <w:multiLevelType w:val="hybridMultilevel"/>
    <w:tmpl w:val="91748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84833"/>
    <w:multiLevelType w:val="multilevel"/>
    <w:tmpl w:val="0F6E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F13271"/>
    <w:multiLevelType w:val="multilevel"/>
    <w:tmpl w:val="CB2A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147073"/>
    <w:multiLevelType w:val="multilevel"/>
    <w:tmpl w:val="75A818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52313E"/>
    <w:multiLevelType w:val="multilevel"/>
    <w:tmpl w:val="9BE2A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A265F"/>
    <w:multiLevelType w:val="hybridMultilevel"/>
    <w:tmpl w:val="9AD8B8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upperLetter"/>
      <w:lvlText w:val="%3."/>
      <w:lvlJc w:val="left"/>
      <w:pPr>
        <w:ind w:left="2340" w:hanging="36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13110"/>
    <w:multiLevelType w:val="multilevel"/>
    <w:tmpl w:val="DC9832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A26C82"/>
    <w:multiLevelType w:val="hybridMultilevel"/>
    <w:tmpl w:val="91748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E6EDF"/>
    <w:multiLevelType w:val="multilevel"/>
    <w:tmpl w:val="7AF0C5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C97EAD"/>
    <w:multiLevelType w:val="hybridMultilevel"/>
    <w:tmpl w:val="0BD68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7001C"/>
    <w:multiLevelType w:val="multilevel"/>
    <w:tmpl w:val="C64498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B60BF6"/>
    <w:multiLevelType w:val="multilevel"/>
    <w:tmpl w:val="072EA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44E13557"/>
    <w:multiLevelType w:val="hybridMultilevel"/>
    <w:tmpl w:val="0BD68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80AAB"/>
    <w:multiLevelType w:val="multilevel"/>
    <w:tmpl w:val="F73A07C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743050"/>
    <w:multiLevelType w:val="hybridMultilevel"/>
    <w:tmpl w:val="91748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37CA2"/>
    <w:multiLevelType w:val="hybridMultilevel"/>
    <w:tmpl w:val="73089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1696B"/>
    <w:multiLevelType w:val="hybridMultilevel"/>
    <w:tmpl w:val="91748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06AA"/>
    <w:multiLevelType w:val="multilevel"/>
    <w:tmpl w:val="8DA0C6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282650"/>
    <w:multiLevelType w:val="hybridMultilevel"/>
    <w:tmpl w:val="00BA5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D1537"/>
    <w:multiLevelType w:val="multilevel"/>
    <w:tmpl w:val="2110D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AE098A"/>
    <w:multiLevelType w:val="multilevel"/>
    <w:tmpl w:val="289E7E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3F18C1"/>
    <w:multiLevelType w:val="hybridMultilevel"/>
    <w:tmpl w:val="CD0CDEE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F0A03"/>
    <w:multiLevelType w:val="multilevel"/>
    <w:tmpl w:val="7FEAD1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3543E6"/>
    <w:multiLevelType w:val="hybridMultilevel"/>
    <w:tmpl w:val="91748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759607">
    <w:abstractNumId w:val="19"/>
  </w:num>
  <w:num w:numId="2" w16cid:durableId="1391346652">
    <w:abstractNumId w:val="11"/>
  </w:num>
  <w:num w:numId="3" w16cid:durableId="1881360400">
    <w:abstractNumId w:val="13"/>
  </w:num>
  <w:num w:numId="4" w16cid:durableId="1857183537">
    <w:abstractNumId w:val="27"/>
  </w:num>
  <w:num w:numId="5" w16cid:durableId="1806584979">
    <w:abstractNumId w:val="20"/>
  </w:num>
  <w:num w:numId="6" w16cid:durableId="228001009">
    <w:abstractNumId w:val="4"/>
  </w:num>
  <w:num w:numId="7" w16cid:durableId="77679927">
    <w:abstractNumId w:val="18"/>
  </w:num>
  <w:num w:numId="8" w16cid:durableId="331183473">
    <w:abstractNumId w:val="16"/>
  </w:num>
  <w:num w:numId="9" w16cid:durableId="506017268">
    <w:abstractNumId w:val="22"/>
  </w:num>
  <w:num w:numId="10" w16cid:durableId="1054429069">
    <w:abstractNumId w:val="23"/>
  </w:num>
  <w:num w:numId="11" w16cid:durableId="1240016287">
    <w:abstractNumId w:val="7"/>
  </w:num>
  <w:num w:numId="12" w16cid:durableId="216478588">
    <w:abstractNumId w:val="21"/>
  </w:num>
  <w:num w:numId="13" w16cid:durableId="1515461613">
    <w:abstractNumId w:val="8"/>
  </w:num>
  <w:num w:numId="14" w16cid:durableId="717433277">
    <w:abstractNumId w:val="12"/>
  </w:num>
  <w:num w:numId="15" w16cid:durableId="1347244993">
    <w:abstractNumId w:val="15"/>
  </w:num>
  <w:num w:numId="16" w16cid:durableId="873538896">
    <w:abstractNumId w:val="24"/>
  </w:num>
  <w:num w:numId="17" w16cid:durableId="686643269">
    <w:abstractNumId w:val="17"/>
  </w:num>
  <w:num w:numId="18" w16cid:durableId="257257217">
    <w:abstractNumId w:val="5"/>
  </w:num>
  <w:num w:numId="19" w16cid:durableId="1521771938">
    <w:abstractNumId w:val="6"/>
  </w:num>
  <w:num w:numId="20" w16cid:durableId="212693667">
    <w:abstractNumId w:val="1"/>
  </w:num>
  <w:num w:numId="21" w16cid:durableId="1597905347">
    <w:abstractNumId w:val="0"/>
  </w:num>
  <w:num w:numId="22" w16cid:durableId="631833768">
    <w:abstractNumId w:val="14"/>
  </w:num>
  <w:num w:numId="23" w16cid:durableId="975068233">
    <w:abstractNumId w:val="26"/>
  </w:num>
  <w:num w:numId="24" w16cid:durableId="1154375557">
    <w:abstractNumId w:val="3"/>
  </w:num>
  <w:num w:numId="25" w16cid:durableId="58669953">
    <w:abstractNumId w:val="10"/>
  </w:num>
  <w:num w:numId="26" w16cid:durableId="944187420">
    <w:abstractNumId w:val="25"/>
  </w:num>
  <w:num w:numId="27" w16cid:durableId="18363328">
    <w:abstractNumId w:val="2"/>
  </w:num>
  <w:num w:numId="28" w16cid:durableId="8464049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1B"/>
    <w:rsid w:val="000049F7"/>
    <w:rsid w:val="00123A81"/>
    <w:rsid w:val="001C2AEF"/>
    <w:rsid w:val="002C5323"/>
    <w:rsid w:val="0033122D"/>
    <w:rsid w:val="003954A7"/>
    <w:rsid w:val="003B2BC4"/>
    <w:rsid w:val="003C242F"/>
    <w:rsid w:val="003E59D9"/>
    <w:rsid w:val="005C2AD3"/>
    <w:rsid w:val="00600D02"/>
    <w:rsid w:val="0062729D"/>
    <w:rsid w:val="006E7E86"/>
    <w:rsid w:val="007025A9"/>
    <w:rsid w:val="00745F16"/>
    <w:rsid w:val="007959A2"/>
    <w:rsid w:val="008D4380"/>
    <w:rsid w:val="00982088"/>
    <w:rsid w:val="00985398"/>
    <w:rsid w:val="0099517B"/>
    <w:rsid w:val="00B91F37"/>
    <w:rsid w:val="00BF281C"/>
    <w:rsid w:val="00C335A0"/>
    <w:rsid w:val="00C52085"/>
    <w:rsid w:val="00D260CF"/>
    <w:rsid w:val="00E642FD"/>
    <w:rsid w:val="00E96097"/>
    <w:rsid w:val="00EA3A1B"/>
    <w:rsid w:val="00EB040C"/>
    <w:rsid w:val="00F53AF6"/>
    <w:rsid w:val="00FB0817"/>
    <w:rsid w:val="00FC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FB7C9D"/>
  <w15:chartTrackingRefBased/>
  <w15:docId w15:val="{EBCCB11E-8954-4AF0-AF81-70698949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A1B"/>
  </w:style>
  <w:style w:type="paragraph" w:styleId="Nagwek1">
    <w:name w:val="heading 1"/>
    <w:basedOn w:val="Normalny"/>
    <w:next w:val="Normalny"/>
    <w:link w:val="Nagwek1Znak"/>
    <w:uiPriority w:val="9"/>
    <w:qFormat/>
    <w:rsid w:val="00EA3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3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3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3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3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3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3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3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3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3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3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3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3A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3A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3A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3A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3A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3A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3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3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3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3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3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3A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3A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3A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3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3A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3A1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EA3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A3A1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35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35A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335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2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Muzolf-Panek Malgorzata</dc:creator>
  <cp:keywords/>
  <dc:description/>
  <cp:lastModifiedBy>Muzolf-Panek Malgorzata</cp:lastModifiedBy>
  <cp:revision>2</cp:revision>
  <cp:lastPrinted>2026-03-09T07:51:00Z</cp:lastPrinted>
  <dcterms:created xsi:type="dcterms:W3CDTF">2026-03-17T09:04:00Z</dcterms:created>
  <dcterms:modified xsi:type="dcterms:W3CDTF">2026-03-17T09:04:00Z</dcterms:modified>
</cp:coreProperties>
</file>